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180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caps/>
          <w:sz w:val="25"/>
          <w:szCs w:val="25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Style w:val="cat-Dategrp-1rplc-1"/>
          <w:rFonts w:ascii="Times New Roman" w:eastAsia="Times New Roman" w:hAnsi="Times New Roman" w:cs="Times New Roman"/>
          <w:sz w:val="25"/>
          <w:szCs w:val="25"/>
        </w:rPr>
        <w:t>дата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Сургутского судебного района города окружного значения Сургута </w:t>
      </w:r>
      <w:r>
        <w:rPr>
          <w:rStyle w:val="cat-FIOgrp-7rplc-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секретаре судебного заседания </w:t>
      </w:r>
      <w:r>
        <w:rPr>
          <w:rStyle w:val="cat-FIOgrp-8rplc-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гражданское 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овому заявлению </w:t>
      </w:r>
      <w:r>
        <w:rPr>
          <w:rStyle w:val="cat-OrganizationNamegrp-19rplc-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7730592401) к </w:t>
      </w:r>
      <w:r>
        <w:rPr>
          <w:rStyle w:val="cat-FIOgrp-9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(ИНН </w:t>
      </w:r>
      <w:r>
        <w:rPr>
          <w:rStyle w:val="cat-ExternalSystemDefinedgrp-2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20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о взыскании задолженности по договору, процентов, неустойки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и судебных расходов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ст.ст. 167, </w:t>
      </w:r>
      <w:r>
        <w:rPr>
          <w:rFonts w:ascii="Times New Roman" w:eastAsia="Times New Roman" w:hAnsi="Times New Roman" w:cs="Times New Roman"/>
          <w:sz w:val="25"/>
          <w:szCs w:val="25"/>
        </w:rPr>
        <w:t>194-199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овое заявление </w:t>
      </w:r>
      <w:r>
        <w:rPr>
          <w:rStyle w:val="cat-OrganizationNamegrp-19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Style w:val="cat-FIOgrp-9rplc-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о взыскании задолженности 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10rplc-1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пользу </w:t>
      </w:r>
      <w:r>
        <w:rPr>
          <w:rStyle w:val="cat-OrganizationNamegrp-19rplc-1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13rplc-1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основного долга по договору 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5000460739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состоянию на </w:t>
      </w:r>
      <w:r>
        <w:rPr>
          <w:rStyle w:val="cat-Dategrp-3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Sumgrp-14rplc-1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процентов за пользование суммой кредита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период с </w:t>
      </w:r>
      <w:r>
        <w:rPr>
          <w:rStyle w:val="cat-Dategrp-2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Style w:val="cat-Dategrp-4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Sumgrp-15rplc-1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неустойки за период с </w:t>
      </w:r>
      <w:r>
        <w:rPr>
          <w:rStyle w:val="cat-Dategrp-5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Dategrp-6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</w:t>
      </w:r>
      <w:r>
        <w:rPr>
          <w:rStyle w:val="cat-Sumgrp-16rplc-21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судебных расходов по уплате государственной пошлины, </w:t>
      </w:r>
      <w:r>
        <w:rPr>
          <w:rStyle w:val="cat-Sumgrp-17rplc-2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всего взыскать </w:t>
      </w:r>
      <w:r>
        <w:rPr>
          <w:rStyle w:val="cat-Sumgrp-18rplc-2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остальной части во взыскании почтовых расходов отказать (в связи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с недоказанностью).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Style w:val="cat-FIOgrp-11rplc-2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  <w:r>
        <w:rPr>
          <w:rStyle w:val="cat-FIOgrp-11rplc-25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6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180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12rplc-27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OrganizationNamegrp-19rplc-4">
    <w:name w:val="cat-OrganizationName grp-19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4rplc-15">
    <w:name w:val="cat-Sum grp-14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1rplc-26">
    <w:name w:val="cat-Date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